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8D" w:rsidRPr="00021CA6" w:rsidRDefault="00021CA6" w:rsidP="00021CA6">
      <w:pPr>
        <w:spacing w:after="0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028700" cy="797052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9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D8D" w:rsidRPr="00021CA6" w:rsidRDefault="00963D8D" w:rsidP="00021CA6">
      <w:pPr>
        <w:spacing w:after="246"/>
        <w:ind w:right="1267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C905CF" w:rsidP="00021CA6">
      <w:pPr>
        <w:pStyle w:val="Heading1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MAHKAMAH WP KUALA LUMPUR</w:t>
      </w:r>
      <w:bookmarkStart w:id="0" w:name="_GoBack"/>
      <w:bookmarkEnd w:id="0"/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021CA6" w:rsidP="00021CA6">
      <w:pPr>
        <w:spacing w:after="352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  <w:u w:val="single" w:color="000000"/>
        </w:rPr>
        <w:t>HARGA INDIKATIF JABATAN</w:t>
      </w: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021CA6" w:rsidP="00021CA6">
      <w:pPr>
        <w:spacing w:after="0"/>
        <w:ind w:right="979" w:hanging="1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 xml:space="preserve">TAJUK </w:t>
      </w: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PEROLEHAN :</w:t>
      </w:r>
      <w:proofErr w:type="gramEnd"/>
    </w:p>
    <w:p w:rsidR="00021CA6" w:rsidRPr="00021CA6" w:rsidRDefault="00021CA6" w:rsidP="00021CA6">
      <w:pPr>
        <w:spacing w:after="0"/>
        <w:ind w:right="979" w:hanging="10"/>
        <w:jc w:val="center"/>
        <w:rPr>
          <w:rFonts w:ascii="Arial" w:hAnsi="Arial" w:cs="Arial"/>
          <w:b/>
          <w:sz w:val="28"/>
          <w:szCs w:val="28"/>
        </w:rPr>
      </w:pPr>
    </w:p>
    <w:p w:rsidR="00021CA6" w:rsidRPr="00C96242" w:rsidRDefault="00C96242" w:rsidP="00021CA6">
      <w:pPr>
        <w:spacing w:after="0"/>
        <w:jc w:val="center"/>
        <w:rPr>
          <w:rFonts w:ascii="Arial" w:hAnsi="Arial" w:cs="Arial"/>
          <w:b/>
          <w:sz w:val="28"/>
          <w:szCs w:val="28"/>
          <w:shd w:val="clear" w:color="auto" w:fill="F8F8F8"/>
        </w:rPr>
      </w:pPr>
      <w:r w:rsidRPr="00C96242">
        <w:rPr>
          <w:rFonts w:ascii="Arial" w:hAnsi="Arial" w:cs="Arial"/>
          <w:b/>
          <w:sz w:val="28"/>
          <w:szCs w:val="28"/>
          <w:shd w:val="clear" w:color="auto" w:fill="F8F8F8"/>
        </w:rPr>
        <w:t>SEBUT HARGA PENYELENGGARAAN DAN PENAMBAHBAIKAN MAHKAMAH PEMBINAAN 1 (M1) DI KOMPLEKS MAHKAMAH KUALA LUMPUR - PERKAKASAN ICT SAHAJA</w:t>
      </w:r>
    </w:p>
    <w:p w:rsidR="00C96242" w:rsidRPr="00021CA6" w:rsidRDefault="00C96242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1CA6" w:rsidRPr="00021CA6" w:rsidRDefault="00021CA6" w:rsidP="00021CA6">
      <w:pPr>
        <w:spacing w:after="170"/>
        <w:ind w:hanging="1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NO.SEBUT</w:t>
      </w:r>
      <w:proofErr w:type="gramEnd"/>
      <w:r w:rsidRPr="00021CA6">
        <w:rPr>
          <w:rFonts w:ascii="Arial" w:eastAsia="Times New Roman" w:hAnsi="Arial" w:cs="Arial"/>
          <w:b/>
          <w:sz w:val="28"/>
          <w:szCs w:val="28"/>
        </w:rPr>
        <w:t xml:space="preserve"> HARGA/TENDER :</w:t>
      </w:r>
    </w:p>
    <w:p w:rsidR="00963D8D" w:rsidRPr="00021CA6" w:rsidRDefault="00021CA6" w:rsidP="00021CA6">
      <w:pPr>
        <w:spacing w:after="170"/>
        <w:ind w:hanging="10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>QT2400000000</w:t>
      </w:r>
      <w:r w:rsidR="00C96242">
        <w:rPr>
          <w:rFonts w:ascii="Arial" w:eastAsia="Times New Roman" w:hAnsi="Arial" w:cs="Arial"/>
          <w:b/>
          <w:sz w:val="28"/>
          <w:szCs w:val="28"/>
        </w:rPr>
        <w:t>28293</w:t>
      </w:r>
    </w:p>
    <w:p w:rsidR="00963D8D" w:rsidRPr="00021CA6" w:rsidRDefault="00963D8D" w:rsidP="00021CA6">
      <w:pPr>
        <w:spacing w:after="345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021CA6" w:rsidP="00021CA6">
      <w:pPr>
        <w:spacing w:after="175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 xml:space="preserve">ANGGARAN HARGA </w:t>
      </w: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JABATAN :</w:t>
      </w:r>
      <w:proofErr w:type="gramEnd"/>
    </w:p>
    <w:p w:rsidR="00963D8D" w:rsidRPr="00021CA6" w:rsidRDefault="00021CA6" w:rsidP="00021CA6">
      <w:pPr>
        <w:spacing w:after="3"/>
        <w:ind w:right="303" w:hanging="10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>RM</w:t>
      </w:r>
      <w:r w:rsidR="00C905C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96242">
        <w:rPr>
          <w:rFonts w:ascii="Arial" w:eastAsia="Times New Roman" w:hAnsi="Arial" w:cs="Arial"/>
          <w:b/>
          <w:sz w:val="28"/>
          <w:szCs w:val="28"/>
        </w:rPr>
        <w:t>435,700.00</w:t>
      </w:r>
    </w:p>
    <w:sectPr w:rsidR="00963D8D" w:rsidRPr="00021CA6" w:rsidSect="00021CA6">
      <w:pgSz w:w="12240" w:h="15840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8D"/>
    <w:rsid w:val="00021CA6"/>
    <w:rsid w:val="000D36D2"/>
    <w:rsid w:val="00963D8D"/>
    <w:rsid w:val="00C905CF"/>
    <w:rsid w:val="00C96242"/>
    <w:rsid w:val="00E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F2D4"/>
  <w15:docId w15:val="{4DD05CD2-09C6-4610-9B99-D9EC5C19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50"/>
      <w:ind w:left="94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HARGA INDIKATIF JABATAN</vt:lpstr>
    </vt:vector>
  </TitlesOfParts>
  <Company>HP Inc.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HARGA INDIKATIF JABATAN</dc:title>
  <dc:subject/>
  <dc:creator>Cathrine Jasper</dc:creator>
  <cp:keywords/>
  <cp:lastModifiedBy>Ahmad Muzakkir Bin Abd Hamid</cp:lastModifiedBy>
  <cp:revision>3</cp:revision>
  <dcterms:created xsi:type="dcterms:W3CDTF">2024-09-09T03:51:00Z</dcterms:created>
  <dcterms:modified xsi:type="dcterms:W3CDTF">2024-09-09T03:54:00Z</dcterms:modified>
</cp:coreProperties>
</file>